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D8" w:rsidRPr="00906BC8" w:rsidRDefault="008A40D8" w:rsidP="008A40D8">
      <w:pPr>
        <w:pStyle w:val="GvdeMetni"/>
        <w:spacing w:after="0" w:line="276" w:lineRule="auto"/>
        <w:rPr>
          <w:rFonts w:ascii="Calibri" w:hAnsi="Calibri" w:cs="Calibri"/>
          <w:b/>
        </w:rPr>
      </w:pPr>
      <w:r w:rsidRPr="00906BC8">
        <w:rPr>
          <w:rFonts w:ascii="Calibri" w:hAnsi="Calibri" w:cs="Calibri"/>
          <w:b/>
        </w:rPr>
        <w:t>FEDEK ÇIKTILARI:</w:t>
      </w:r>
      <w:r w:rsidRPr="00906BC8">
        <w:rPr>
          <w:rFonts w:ascii="Calibri" w:hAnsi="Calibri" w:cs="Calibri"/>
          <w:b/>
        </w:rPr>
        <w:tab/>
      </w:r>
    </w:p>
    <w:p w:rsidR="008A40D8" w:rsidRPr="00906BC8" w:rsidRDefault="008A40D8" w:rsidP="008A40D8">
      <w:pPr>
        <w:pStyle w:val="GvdeMetni"/>
        <w:spacing w:after="0" w:line="276" w:lineRule="auto"/>
        <w:rPr>
          <w:rFonts w:ascii="Calibri" w:hAnsi="Calibri" w:cs="Calibri"/>
          <w:bCs/>
        </w:rPr>
      </w:pPr>
      <w:r w:rsidRPr="00906BC8">
        <w:rPr>
          <w:rFonts w:ascii="Calibri" w:hAnsi="Calibri" w:cs="Calibri"/>
          <w:b/>
          <w:bCs/>
        </w:rPr>
        <w:t>FÇ-1</w:t>
      </w:r>
      <w:r w:rsidRPr="00906BC8">
        <w:rPr>
          <w:rFonts w:ascii="Calibri" w:hAnsi="Calibri" w:cs="Calibri"/>
          <w:bCs/>
        </w:rPr>
        <w:t xml:space="preserve"> Kendi programları ile ilgili alanlarında yeterli bilgi birikimi ile kuramsal ve uygulamalı </w:t>
      </w:r>
      <w:proofErr w:type="spellStart"/>
      <w:r w:rsidRPr="00906BC8">
        <w:rPr>
          <w:rFonts w:ascii="Calibri" w:hAnsi="Calibri" w:cs="Calibri"/>
          <w:bCs/>
        </w:rPr>
        <w:t>bilgilerinialanlarında</w:t>
      </w:r>
      <w:proofErr w:type="spellEnd"/>
      <w:r w:rsidRPr="00906BC8">
        <w:rPr>
          <w:rFonts w:ascii="Calibri" w:hAnsi="Calibri" w:cs="Calibri"/>
          <w:bCs/>
        </w:rPr>
        <w:t xml:space="preserve"> kullanabilme becerisi.</w:t>
      </w:r>
    </w:p>
    <w:p w:rsidR="008A40D8" w:rsidRPr="00906BC8" w:rsidRDefault="008A40D8" w:rsidP="008A40D8">
      <w:pPr>
        <w:pStyle w:val="GvdeMetni"/>
        <w:spacing w:after="0" w:line="276" w:lineRule="auto"/>
        <w:rPr>
          <w:rFonts w:ascii="Calibri" w:hAnsi="Calibri" w:cs="Calibri"/>
          <w:bCs/>
        </w:rPr>
      </w:pPr>
      <w:r w:rsidRPr="00906BC8">
        <w:rPr>
          <w:rFonts w:ascii="Calibri" w:hAnsi="Calibri" w:cs="Calibri"/>
          <w:b/>
          <w:bCs/>
        </w:rPr>
        <w:t>FÇ-2</w:t>
      </w:r>
      <w:r w:rsidRPr="00906BC8">
        <w:rPr>
          <w:rFonts w:ascii="Calibri" w:hAnsi="Calibri" w:cs="Calibri"/>
          <w:bCs/>
        </w:rPr>
        <w:t xml:space="preserve"> Alanlarındaki problemleri saptama, tanımlama, formüle etme ve çözme becerisi; bu amaçla uygun analiz ve modelleme yöntemlerini seçme ve uygulama becerisi.</w:t>
      </w:r>
    </w:p>
    <w:p w:rsidR="008A40D8" w:rsidRPr="00906BC8" w:rsidRDefault="008A40D8" w:rsidP="008A40D8">
      <w:pPr>
        <w:pStyle w:val="GvdeMetni"/>
        <w:spacing w:after="0" w:line="276" w:lineRule="auto"/>
        <w:rPr>
          <w:rFonts w:ascii="Calibri" w:hAnsi="Calibri" w:cs="Calibri"/>
          <w:bCs/>
        </w:rPr>
      </w:pPr>
      <w:r w:rsidRPr="00906BC8">
        <w:rPr>
          <w:rFonts w:ascii="Calibri" w:hAnsi="Calibri" w:cs="Calibri"/>
          <w:b/>
          <w:bCs/>
        </w:rPr>
        <w:t>FÇ-3</w:t>
      </w:r>
      <w:r w:rsidRPr="00906BC8">
        <w:rPr>
          <w:rFonts w:ascii="Calibri" w:hAnsi="Calibri" w:cs="Calibri"/>
          <w:bCs/>
        </w:rPr>
        <w:t xml:space="preserve"> Bir sistemi, süreci, donanımı veya ürünü anlama, yorumlama, ilgili sorunları çözme ve çağdaş yöntemleri uygulama becerisi.</w:t>
      </w:r>
    </w:p>
    <w:p w:rsidR="008A40D8" w:rsidRPr="00906BC8" w:rsidRDefault="008A40D8" w:rsidP="008A40D8">
      <w:pPr>
        <w:pStyle w:val="GvdeMetni"/>
        <w:spacing w:after="0" w:line="276" w:lineRule="auto"/>
        <w:rPr>
          <w:rFonts w:ascii="Calibri" w:hAnsi="Calibri" w:cs="Calibri"/>
          <w:bCs/>
        </w:rPr>
      </w:pPr>
      <w:r w:rsidRPr="00906BC8">
        <w:rPr>
          <w:rFonts w:ascii="Calibri" w:hAnsi="Calibri" w:cs="Calibri"/>
          <w:b/>
          <w:bCs/>
        </w:rPr>
        <w:t>FÇ-4</w:t>
      </w:r>
      <w:r w:rsidRPr="00906BC8">
        <w:rPr>
          <w:rFonts w:ascii="Calibri" w:hAnsi="Calibri" w:cs="Calibri"/>
          <w:bCs/>
        </w:rPr>
        <w:t xml:space="preserve"> Öğretim programlarında alan dışı ders almış olması.</w:t>
      </w:r>
    </w:p>
    <w:p w:rsidR="008A40D8" w:rsidRPr="00906BC8" w:rsidRDefault="008A40D8" w:rsidP="008A40D8">
      <w:pPr>
        <w:pStyle w:val="GvdeMetni"/>
        <w:spacing w:after="0" w:line="276" w:lineRule="auto"/>
        <w:rPr>
          <w:rFonts w:ascii="Calibri" w:hAnsi="Calibri" w:cs="Calibri"/>
          <w:bCs/>
        </w:rPr>
      </w:pPr>
      <w:r w:rsidRPr="00906BC8">
        <w:rPr>
          <w:rFonts w:ascii="Calibri" w:hAnsi="Calibri" w:cs="Calibri"/>
          <w:b/>
          <w:bCs/>
        </w:rPr>
        <w:t>FÇ-5</w:t>
      </w:r>
      <w:r w:rsidRPr="00906BC8">
        <w:rPr>
          <w:rFonts w:ascii="Calibri" w:hAnsi="Calibri" w:cs="Calibri"/>
          <w:bCs/>
        </w:rPr>
        <w:t xml:space="preserve"> Alan uygulamaları için gerekli olan çağdaş araçları seçme, kullanma, geliştirme ve bilişim teknolojilerini etkin bir şekilde kullanma becerisi.</w:t>
      </w:r>
    </w:p>
    <w:p w:rsidR="008A40D8" w:rsidRPr="00906BC8" w:rsidRDefault="008A40D8" w:rsidP="008A40D8">
      <w:pPr>
        <w:pStyle w:val="GvdeMetni"/>
        <w:spacing w:after="0" w:line="276" w:lineRule="auto"/>
        <w:rPr>
          <w:rFonts w:ascii="Calibri" w:hAnsi="Calibri" w:cs="Calibri"/>
          <w:bCs/>
        </w:rPr>
      </w:pPr>
      <w:r w:rsidRPr="00906BC8">
        <w:rPr>
          <w:rFonts w:ascii="Calibri" w:hAnsi="Calibri" w:cs="Calibri"/>
          <w:b/>
          <w:bCs/>
        </w:rPr>
        <w:t>FÇ-6</w:t>
      </w:r>
      <w:r w:rsidRPr="00906BC8">
        <w:rPr>
          <w:rFonts w:ascii="Calibri" w:hAnsi="Calibri" w:cs="Calibri"/>
          <w:bCs/>
        </w:rPr>
        <w:t xml:space="preserve"> Alanlarına göre tasarlama, deney yapma, veri toplama, sonuçları analiz etme, arşivleme, metin çözme ve yorumlama becerisi.</w:t>
      </w:r>
    </w:p>
    <w:p w:rsidR="008A40D8" w:rsidRPr="00906BC8" w:rsidRDefault="008A40D8" w:rsidP="008A40D8">
      <w:pPr>
        <w:pStyle w:val="GvdeMetni"/>
        <w:spacing w:after="0" w:line="276" w:lineRule="auto"/>
        <w:rPr>
          <w:rFonts w:ascii="Calibri" w:hAnsi="Calibri" w:cs="Calibri"/>
          <w:bCs/>
        </w:rPr>
      </w:pPr>
      <w:r w:rsidRPr="00906BC8">
        <w:rPr>
          <w:rFonts w:ascii="Calibri" w:hAnsi="Calibri" w:cs="Calibri"/>
          <w:b/>
          <w:bCs/>
        </w:rPr>
        <w:t>FÇ-7</w:t>
      </w:r>
      <w:r w:rsidRPr="00906BC8">
        <w:rPr>
          <w:rFonts w:ascii="Calibri" w:hAnsi="Calibri" w:cs="Calibri"/>
          <w:bCs/>
        </w:rPr>
        <w:t xml:space="preserve"> Bireysel olarak ve takımlarda etkin biçimde çalışabilme becerisi.</w:t>
      </w:r>
    </w:p>
    <w:p w:rsidR="008A40D8" w:rsidRPr="00906BC8" w:rsidRDefault="008A40D8" w:rsidP="008A40D8">
      <w:pPr>
        <w:pStyle w:val="GvdeMetni"/>
        <w:spacing w:after="0" w:line="276" w:lineRule="auto"/>
        <w:rPr>
          <w:rFonts w:ascii="Calibri" w:hAnsi="Calibri" w:cs="Calibri"/>
          <w:bCs/>
        </w:rPr>
      </w:pPr>
      <w:r w:rsidRPr="00906BC8">
        <w:rPr>
          <w:rFonts w:ascii="Calibri" w:hAnsi="Calibri" w:cs="Calibri"/>
          <w:b/>
          <w:bCs/>
        </w:rPr>
        <w:t>FÇ-8</w:t>
      </w:r>
      <w:r w:rsidRPr="00906BC8">
        <w:rPr>
          <w:rFonts w:ascii="Calibri" w:hAnsi="Calibri" w:cs="Calibri"/>
          <w:bCs/>
        </w:rPr>
        <w:t xml:space="preserve"> Türkçe sözlü ve yazılı etkin iletişim kurma becerisi; en az bir yabancı dil bilgisi.</w:t>
      </w:r>
    </w:p>
    <w:p w:rsidR="008A40D8" w:rsidRPr="00906BC8" w:rsidRDefault="008A40D8" w:rsidP="008A40D8">
      <w:pPr>
        <w:pStyle w:val="GvdeMetni"/>
        <w:spacing w:after="0" w:line="276" w:lineRule="auto"/>
        <w:rPr>
          <w:rFonts w:ascii="Calibri" w:hAnsi="Calibri" w:cs="Calibri"/>
          <w:bCs/>
        </w:rPr>
      </w:pPr>
      <w:r w:rsidRPr="00906BC8">
        <w:rPr>
          <w:rFonts w:ascii="Calibri" w:hAnsi="Calibri" w:cs="Calibri"/>
          <w:b/>
          <w:bCs/>
        </w:rPr>
        <w:t>FÇ-9</w:t>
      </w:r>
      <w:r w:rsidRPr="00906BC8">
        <w:rPr>
          <w:rFonts w:ascii="Calibri" w:hAnsi="Calibri" w:cs="Calibri"/>
          <w:bCs/>
        </w:rPr>
        <w:t xml:space="preserve"> Yaşam boyu öğrenme bilinci, bilgiye erişebilme, bilim ve teknolojideki gelişmeleri izleme becerisi.</w:t>
      </w:r>
    </w:p>
    <w:p w:rsidR="008A40D8" w:rsidRPr="00906BC8" w:rsidRDefault="008A40D8" w:rsidP="008A40D8">
      <w:pPr>
        <w:pStyle w:val="GvdeMetni"/>
        <w:spacing w:after="0" w:line="276" w:lineRule="auto"/>
        <w:rPr>
          <w:rFonts w:ascii="Calibri" w:hAnsi="Calibri" w:cs="Calibri"/>
          <w:bCs/>
        </w:rPr>
      </w:pPr>
      <w:r w:rsidRPr="00906BC8">
        <w:rPr>
          <w:rFonts w:ascii="Calibri" w:hAnsi="Calibri" w:cs="Calibri"/>
          <w:b/>
          <w:bCs/>
        </w:rPr>
        <w:t>FÇ-10</w:t>
      </w:r>
      <w:r w:rsidRPr="00906BC8">
        <w:rPr>
          <w:rFonts w:ascii="Calibri" w:hAnsi="Calibri" w:cs="Calibri"/>
          <w:bCs/>
        </w:rPr>
        <w:t xml:space="preserve"> Mesleki etik ve sorumluluk bilinci.</w:t>
      </w:r>
    </w:p>
    <w:p w:rsidR="008A40D8" w:rsidRDefault="008A40D8" w:rsidP="008A40D8">
      <w:pPr>
        <w:pStyle w:val="GvdeMetni"/>
        <w:spacing w:after="0" w:line="276" w:lineRule="auto"/>
        <w:rPr>
          <w:rFonts w:ascii="Calibri" w:hAnsi="Calibri" w:cs="Calibri"/>
          <w:b/>
          <w:bCs/>
        </w:rPr>
      </w:pPr>
      <w:r w:rsidRPr="00906BC8">
        <w:rPr>
          <w:rFonts w:ascii="Calibri" w:hAnsi="Calibri" w:cs="Calibri"/>
          <w:b/>
          <w:bCs/>
        </w:rPr>
        <w:t>FÇ-11</w:t>
      </w:r>
      <w:r w:rsidRPr="00906BC8">
        <w:rPr>
          <w:rFonts w:ascii="Calibri" w:hAnsi="Calibri" w:cs="Calibri"/>
          <w:bCs/>
        </w:rPr>
        <w:t xml:space="preserve"> Alan uygulamalarının evrensel ve toplumsal boyutlardaki etkileri (Çevre sorunları, ekonomi, </w:t>
      </w:r>
      <w:proofErr w:type="spellStart"/>
      <w:r w:rsidRPr="00906BC8">
        <w:rPr>
          <w:rFonts w:ascii="Calibri" w:hAnsi="Calibri" w:cs="Calibri"/>
          <w:bCs/>
        </w:rPr>
        <w:t>sürdürülebilirilik</w:t>
      </w:r>
      <w:proofErr w:type="spellEnd"/>
      <w:r w:rsidRPr="00906BC8">
        <w:rPr>
          <w:rFonts w:ascii="Calibri" w:hAnsi="Calibri" w:cs="Calibri"/>
          <w:bCs/>
        </w:rPr>
        <w:t xml:space="preserve"> vb.) ve hukuksal sonuçları konusunda farkındalık</w:t>
      </w:r>
      <w:r w:rsidRPr="00906BC8">
        <w:rPr>
          <w:rFonts w:ascii="Calibri" w:hAnsi="Calibri" w:cs="Calibri"/>
          <w:b/>
          <w:bCs/>
        </w:rPr>
        <w:t>.</w:t>
      </w:r>
    </w:p>
    <w:p w:rsidR="007F6C21" w:rsidRDefault="007F6C21">
      <w:bookmarkStart w:id="0" w:name="_GoBack"/>
      <w:bookmarkEnd w:id="0"/>
    </w:p>
    <w:sectPr w:rsidR="007F6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D8"/>
    <w:rsid w:val="007F6C21"/>
    <w:rsid w:val="008A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4FA35-3240-443A-97D2-A7CC5BD1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qFormat/>
    <w:rsid w:val="008A40D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A40D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>Sakarya University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</cp:revision>
  <dcterms:created xsi:type="dcterms:W3CDTF">2021-07-30T07:50:00Z</dcterms:created>
  <dcterms:modified xsi:type="dcterms:W3CDTF">2021-07-30T07:51:00Z</dcterms:modified>
</cp:coreProperties>
</file>